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3625" w:rsidRPr="00293625" w:rsidRDefault="00293625">
      <w:pPr>
        <w:rPr>
          <w:rFonts w:ascii="Arial" w:hAnsi="Arial" w:cs="Arial"/>
          <w:color w:val="000000" w:themeColor="text1"/>
          <w:sz w:val="36"/>
          <w:szCs w:val="36"/>
          <w:shd w:val="clear" w:color="auto" w:fill="FFFFFF"/>
        </w:rPr>
      </w:pPr>
      <w:r w:rsidRPr="00293625">
        <w:rPr>
          <w:rFonts w:ascii="Arial" w:hAnsi="Arial" w:cs="Arial"/>
          <w:color w:val="000000" w:themeColor="text1"/>
          <w:sz w:val="36"/>
          <w:szCs w:val="36"/>
          <w:shd w:val="clear" w:color="auto" w:fill="FFFFFF"/>
        </w:rPr>
        <w:t>Xin Song Bio</w:t>
      </w:r>
    </w:p>
    <w:p w:rsidR="00293625" w:rsidRPr="00293625" w:rsidRDefault="00293625">
      <w:pPr>
        <w:rPr>
          <w:rFonts w:ascii="Arial" w:hAnsi="Arial" w:cs="Arial"/>
          <w:color w:val="000000" w:themeColor="text1"/>
          <w:shd w:val="clear" w:color="auto" w:fill="FFFFFF"/>
        </w:rPr>
      </w:pPr>
    </w:p>
    <w:p w:rsidR="00E15C22" w:rsidRPr="00293625" w:rsidRDefault="00293625">
      <w:pPr>
        <w:rPr>
          <w:color w:val="000000" w:themeColor="text1"/>
        </w:rPr>
      </w:pPr>
      <w:r w:rsidRPr="00293625">
        <w:rPr>
          <w:rFonts w:ascii="Arial" w:hAnsi="Arial" w:cs="Arial"/>
          <w:color w:val="000000" w:themeColor="text1"/>
          <w:shd w:val="clear" w:color="auto" w:fill="FFFFFF"/>
        </w:rPr>
        <w:t>Xin Song is most well-known for her contemporary twist to the traditional Chinese folk paper technique Jianzhi. Song creates works using her large collection of magazines, which she believes are mirrors reflecting global current affairs. Dealing with subjects such as war, politics, technology, health, poverty, and sex, Song poses larger questions about our current social &amp; political values using a range of motifs from venerable flowers, landscape studies and urban scenes from her long-time residency in New York</w:t>
      </w:r>
      <w:r w:rsidRPr="00293625">
        <w:rPr>
          <w:rFonts w:ascii="Arial" w:hAnsi="Arial" w:cs="Arial"/>
          <w:color w:val="000000" w:themeColor="text1"/>
        </w:rPr>
        <w:br/>
      </w:r>
      <w:r w:rsidRPr="00293625">
        <w:rPr>
          <w:rFonts w:ascii="Arial" w:hAnsi="Arial" w:cs="Arial"/>
          <w:color w:val="000000" w:themeColor="text1"/>
          <w:shd w:val="clear" w:color="auto" w:fill="FFFFFF"/>
        </w:rPr>
        <w:t> </w:t>
      </w:r>
      <w:r w:rsidRPr="00293625">
        <w:rPr>
          <w:rFonts w:ascii="Arial" w:hAnsi="Arial" w:cs="Arial"/>
          <w:color w:val="000000" w:themeColor="text1"/>
        </w:rPr>
        <w:br/>
      </w:r>
      <w:r w:rsidRPr="00293625">
        <w:rPr>
          <w:rFonts w:ascii="Arial" w:hAnsi="Arial" w:cs="Arial"/>
          <w:color w:val="000000" w:themeColor="text1"/>
          <w:shd w:val="clear" w:color="auto" w:fill="FFFFFF"/>
        </w:rPr>
        <w:t xml:space="preserve">Born in Beijing, Xin Song incorporates traditional Chinese forms and juxtaposes them amongst an array of themes. Five Elements for the Fashion District’s Broadway Boulevard Plaza and an installation for Grand Central’s 100 Anniversary Celebration are among her public commissions. Song’s works have been exhibited at Venice Biennial, </w:t>
      </w:r>
      <w:proofErr w:type="spellStart"/>
      <w:r w:rsidRPr="00293625">
        <w:rPr>
          <w:rFonts w:ascii="Arial" w:hAnsi="Arial" w:cs="Arial"/>
          <w:color w:val="000000" w:themeColor="text1"/>
          <w:shd w:val="clear" w:color="auto" w:fill="FFFFFF"/>
        </w:rPr>
        <w:t>Musée</w:t>
      </w:r>
      <w:proofErr w:type="spellEnd"/>
      <w:r w:rsidRPr="00293625">
        <w:rPr>
          <w:rFonts w:ascii="Arial" w:hAnsi="Arial" w:cs="Arial"/>
          <w:color w:val="000000" w:themeColor="text1"/>
          <w:shd w:val="clear" w:color="auto" w:fill="FFFFFF"/>
        </w:rPr>
        <w:t xml:space="preserve"> du Louvre, Paris, National Art Museum of China, and Paper Art Biennial, Bulgaria.</w:t>
      </w:r>
    </w:p>
    <w:sectPr w:rsidR="00E15C22" w:rsidRPr="00293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5"/>
    <w:rsid w:val="00293625"/>
    <w:rsid w:val="00E15C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0FDD08F"/>
  <w15:chartTrackingRefBased/>
  <w15:docId w15:val="{61B5F534-C8EC-6146-85DC-B86A3D6B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Soojung Hyun</dc:creator>
  <cp:keywords/>
  <dc:description/>
  <cp:lastModifiedBy>Soojung Hyun</cp:lastModifiedBy>
  <cp:revision>1</cp:revision>
  <dcterms:created xsi:type="dcterms:W3CDTF">2023-02-11T09:01:00Z</dcterms:created>
  <dcterms:modified xsi:type="dcterms:W3CDTF">2023-02-11T09:02:00Z</dcterms:modified>
</cp:coreProperties>
</file>